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6"/>
        <w:gridCol w:w="1346"/>
        <w:gridCol w:w="1853"/>
        <w:gridCol w:w="661"/>
        <w:gridCol w:w="1834"/>
        <w:gridCol w:w="960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26892993" w:rsidR="000D7F91" w:rsidRDefault="00F06F7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26.juuli</w:t>
            </w:r>
          </w:p>
        </w:tc>
        <w:tc>
          <w:tcPr>
            <w:tcW w:w="554" w:type="dxa"/>
            <w:shd w:val="clear" w:color="auto" w:fill="auto"/>
          </w:tcPr>
          <w:p w14:paraId="69A35BDD" w14:textId="3CB9F141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F06F71">
              <w:rPr>
                <w:rFonts w:cs="Arial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194A746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  <w:r w:rsidR="00F06F71">
              <w:rPr>
                <w:rFonts w:cs="Arial"/>
                <w:szCs w:val="20"/>
              </w:rPr>
              <w:t>2-24-8950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F06F71" w:rsidRDefault="00F06F71" w:rsidP="00F06F71">
      <w:pPr>
        <w:rPr>
          <w:rFonts w:cs="Arial"/>
          <w:szCs w:val="20"/>
        </w:rPr>
      </w:pPr>
      <w:r w:rsidRPr="00F06F71">
        <w:rPr>
          <w:rFonts w:cs="Arial"/>
          <w:color w:val="333333"/>
          <w:szCs w:val="20"/>
        </w:rPr>
        <w:t>Tatari 39,</w:t>
      </w:r>
      <w:r w:rsidRPr="00F06F71">
        <w:rPr>
          <w:rFonts w:cs="Arial"/>
          <w:color w:val="333333"/>
          <w:szCs w:val="20"/>
        </w:rPr>
        <w:br/>
        <w:t>TALLINN 10134</w:t>
      </w:r>
      <w:r w:rsidRPr="00F06F71">
        <w:rPr>
          <w:rFonts w:cs="Arial"/>
          <w:color w:val="333333"/>
          <w:szCs w:val="20"/>
        </w:rPr>
        <w:br/>
      </w:r>
      <w:r w:rsidRPr="00F06F71">
        <w:rPr>
          <w:rFonts w:cs="Arial"/>
          <w:szCs w:val="20"/>
        </w:rPr>
        <w:t xml:space="preserve">e-post: </w:t>
      </w:r>
      <w:hyperlink r:id="rId9" w:history="1">
        <w:r w:rsidR="0065103C" w:rsidRPr="004B2D89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F06F71" w:rsidRDefault="00F06F71" w:rsidP="00F06F71">
      <w:pPr>
        <w:rPr>
          <w:rFonts w:cs="Arial"/>
          <w:szCs w:val="20"/>
        </w:rPr>
      </w:pPr>
    </w:p>
    <w:p w14:paraId="51D4CF43" w14:textId="77777777" w:rsidR="00F06F71" w:rsidRDefault="00F06F71" w:rsidP="00F06F71">
      <w:pPr>
        <w:rPr>
          <w:rFonts w:cs="Arial"/>
          <w:szCs w:val="20"/>
        </w:rPr>
      </w:pPr>
    </w:p>
    <w:p w14:paraId="0244FC24" w14:textId="77777777" w:rsidR="0065103C" w:rsidRDefault="0065103C" w:rsidP="00F06F71">
      <w:pPr>
        <w:rPr>
          <w:rFonts w:cs="Arial"/>
          <w:szCs w:val="20"/>
        </w:rPr>
      </w:pPr>
    </w:p>
    <w:p w14:paraId="59A03716" w14:textId="77777777" w:rsidR="0065103C" w:rsidRDefault="0065103C" w:rsidP="00F06F71">
      <w:pPr>
        <w:rPr>
          <w:rFonts w:cs="Arial"/>
          <w:szCs w:val="20"/>
        </w:rPr>
      </w:pPr>
    </w:p>
    <w:p w14:paraId="0A410B44" w14:textId="1C7C82E0" w:rsidR="0065103C" w:rsidRPr="00F06F71" w:rsidRDefault="0065103C" w:rsidP="00F06F71">
      <w:pPr>
        <w:rPr>
          <w:rFonts w:cs="Arial"/>
          <w:szCs w:val="20"/>
        </w:rPr>
      </w:pPr>
      <w:r>
        <w:rPr>
          <w:rFonts w:cs="Arial"/>
          <w:szCs w:val="20"/>
        </w:rPr>
        <w:t>Kohtunõue</w:t>
      </w:r>
    </w:p>
    <w:p w14:paraId="6C202437" w14:textId="77777777" w:rsidR="00F06F71" w:rsidRPr="00F06F71" w:rsidRDefault="00F06F71" w:rsidP="00F06F71">
      <w:pPr>
        <w:rPr>
          <w:rFonts w:cs="Arial"/>
          <w:szCs w:val="20"/>
        </w:rPr>
      </w:pPr>
    </w:p>
    <w:p w14:paraId="281A3AE2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1151AEF8" w14:textId="77777777" w:rsidR="00F06F71" w:rsidRPr="00F06F71" w:rsidRDefault="00F06F71" w:rsidP="00F06F71">
      <w:pPr>
        <w:jc w:val="both"/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Tartu Maakohtu menetluses on tsiviilasi nr 2-24-8950, </w:t>
      </w:r>
      <w:r w:rsidRPr="00F06F71">
        <w:rPr>
          <w:rFonts w:cs="Arial"/>
          <w:bCs/>
          <w:szCs w:val="20"/>
        </w:rPr>
        <w:t xml:space="preserve">OÜ Pell </w:t>
      </w:r>
      <w:proofErr w:type="spellStart"/>
      <w:r w:rsidRPr="00F06F71">
        <w:rPr>
          <w:rFonts w:cs="Arial"/>
          <w:bCs/>
          <w:szCs w:val="20"/>
        </w:rPr>
        <w:t>Labs</w:t>
      </w:r>
      <w:proofErr w:type="spellEnd"/>
      <w:r w:rsidRPr="00F06F71">
        <w:rPr>
          <w:rFonts w:cs="Arial"/>
          <w:bCs/>
          <w:szCs w:val="20"/>
        </w:rPr>
        <w:t xml:space="preserve"> (rk </w:t>
      </w:r>
      <w:r w:rsidRPr="00F06F71">
        <w:rPr>
          <w:rFonts w:cs="Arial"/>
          <w:szCs w:val="20"/>
        </w:rPr>
        <w:t>16186923</w:t>
      </w:r>
      <w:r w:rsidRPr="00F06F71">
        <w:rPr>
          <w:rFonts w:cs="Arial"/>
          <w:bCs/>
          <w:szCs w:val="20"/>
        </w:rPr>
        <w:t xml:space="preserve">) </w:t>
      </w:r>
      <w:r w:rsidRPr="00F06F71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F06F71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F06F71">
        <w:rPr>
          <w:rFonts w:cs="Arial"/>
          <w:color w:val="333333"/>
          <w:szCs w:val="20"/>
        </w:rPr>
        <w:t>PankrS</w:t>
      </w:r>
      <w:proofErr w:type="spellEnd"/>
      <w:r w:rsidRPr="00F06F71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F06F71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77777777" w:rsidR="00F06F71" w:rsidRPr="00F06F71" w:rsidRDefault="00F06F71" w:rsidP="00F06F71">
      <w:pPr>
        <w:jc w:val="both"/>
        <w:rPr>
          <w:rFonts w:cs="Arial"/>
          <w:szCs w:val="20"/>
        </w:rPr>
      </w:pPr>
      <w:r w:rsidRPr="00F06F71">
        <w:rPr>
          <w:rFonts w:cs="Arial"/>
          <w:color w:val="333333"/>
          <w:szCs w:val="20"/>
        </w:rPr>
        <w:t>Tartu Maakohtu 26.07.2024.a kohtumäärusega määrati</w:t>
      </w:r>
      <w:r w:rsidRPr="00F06F71">
        <w:rPr>
          <w:rFonts w:cs="Arial"/>
          <w:szCs w:val="20"/>
        </w:rPr>
        <w:t xml:space="preserve"> </w:t>
      </w:r>
      <w:r w:rsidRPr="00F06F71">
        <w:rPr>
          <w:rFonts w:cs="Arial"/>
          <w:bCs/>
          <w:szCs w:val="20"/>
        </w:rPr>
        <w:t xml:space="preserve">Pell </w:t>
      </w:r>
      <w:proofErr w:type="spellStart"/>
      <w:r w:rsidRPr="00F06F71">
        <w:rPr>
          <w:rFonts w:cs="Arial"/>
          <w:bCs/>
          <w:szCs w:val="20"/>
        </w:rPr>
        <w:t>Labs</w:t>
      </w:r>
      <w:proofErr w:type="spellEnd"/>
      <w:r w:rsidRPr="00F06F71">
        <w:rPr>
          <w:rFonts w:cs="Arial"/>
          <w:bCs/>
          <w:szCs w:val="20"/>
        </w:rPr>
        <w:t xml:space="preserve"> OÜ </w:t>
      </w:r>
      <w:r w:rsidRPr="00F06F71">
        <w:rPr>
          <w:rFonts w:cs="Arial"/>
          <w:szCs w:val="20"/>
        </w:rPr>
        <w:t>pankrotimenetluse raugemise vältimiseks pankrotimenetluse kulude katteks deposiidina selleks ettenähtud kontole makstava summa suuruseks 3000 (kolm tuhat) eurot,  maksmise tähtajaks 19.08.2024. Vastav teade on avaldatud Ametlikes Teadaannetes 26.07.2024.a.</w:t>
      </w:r>
    </w:p>
    <w:p w14:paraId="2CDCAC50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F06F71" w:rsidRDefault="00F06F71" w:rsidP="00F06F71">
      <w:pPr>
        <w:jc w:val="both"/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Teen ettepaneku </w:t>
      </w:r>
      <w:proofErr w:type="spellStart"/>
      <w:r w:rsidRPr="00F06F71">
        <w:rPr>
          <w:rFonts w:cs="Arial"/>
          <w:color w:val="333333"/>
          <w:szCs w:val="20"/>
        </w:rPr>
        <w:t>PankrS</w:t>
      </w:r>
      <w:proofErr w:type="spellEnd"/>
      <w:r w:rsidRPr="00F06F71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31EA592D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Seisukoht esitada hiljemalt  </w:t>
      </w:r>
      <w:r w:rsidRPr="00F06F71">
        <w:rPr>
          <w:rFonts w:cs="Arial"/>
          <w:color w:val="333333"/>
          <w:szCs w:val="20"/>
          <w:u w:val="single"/>
        </w:rPr>
        <w:t>28.august 2024.a.</w:t>
      </w:r>
      <w:r w:rsidRPr="00F06F71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F06F71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Zakaria Nemsitsveridze               </w:t>
      </w:r>
      <w:r w:rsidRPr="00F06F71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F06F71" w:rsidRDefault="00F06F71" w:rsidP="00F06F71">
      <w:pPr>
        <w:rPr>
          <w:rFonts w:cs="Arial"/>
          <w:color w:val="333333"/>
          <w:szCs w:val="20"/>
        </w:rPr>
      </w:pPr>
      <w:r w:rsidRPr="00F06F71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F06F71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F06F71" w:rsidRDefault="00F06F71" w:rsidP="00F06F71">
      <w:pPr>
        <w:rPr>
          <w:rFonts w:cs="Arial"/>
          <w:szCs w:val="20"/>
        </w:rPr>
      </w:pPr>
    </w:p>
    <w:p w14:paraId="7DF148B7" w14:textId="77777777" w:rsidR="00F06F71" w:rsidRPr="00F06F71" w:rsidRDefault="00F06F71" w:rsidP="00F06F71">
      <w:pPr>
        <w:rPr>
          <w:rFonts w:cs="Arial"/>
          <w:szCs w:val="20"/>
        </w:rPr>
      </w:pPr>
    </w:p>
    <w:p w14:paraId="2C7F86AC" w14:textId="77777777" w:rsidR="00F06F71" w:rsidRPr="00F06F71" w:rsidRDefault="00F06F71" w:rsidP="00F06F71">
      <w:pPr>
        <w:rPr>
          <w:rFonts w:cs="Arial"/>
          <w:szCs w:val="20"/>
        </w:rPr>
      </w:pPr>
    </w:p>
    <w:p w14:paraId="335E476E" w14:textId="77777777" w:rsidR="00F06F71" w:rsidRPr="00F06F71" w:rsidRDefault="00F06F71" w:rsidP="00F06F71">
      <w:pPr>
        <w:rPr>
          <w:rFonts w:cs="Arial"/>
          <w:szCs w:val="20"/>
        </w:rPr>
      </w:pPr>
    </w:p>
    <w:p w14:paraId="42E723B9" w14:textId="77777777" w:rsidR="00F06F71" w:rsidRPr="00F06F71" w:rsidRDefault="00F06F71" w:rsidP="00F06F71">
      <w:pPr>
        <w:rPr>
          <w:rFonts w:cs="Arial"/>
          <w:szCs w:val="20"/>
        </w:rPr>
      </w:pPr>
    </w:p>
    <w:p w14:paraId="3852451A" w14:textId="77777777" w:rsidR="00F06F71" w:rsidRPr="00F06F71" w:rsidRDefault="00F06F71" w:rsidP="00F06F71">
      <w:pPr>
        <w:rPr>
          <w:rFonts w:cs="Arial"/>
          <w:szCs w:val="20"/>
        </w:rPr>
      </w:pPr>
    </w:p>
    <w:p w14:paraId="4731C891" w14:textId="77777777" w:rsidR="00F06F71" w:rsidRPr="00F06F71" w:rsidRDefault="00F06F71" w:rsidP="00F06F71">
      <w:pPr>
        <w:rPr>
          <w:rFonts w:cs="Arial"/>
          <w:szCs w:val="20"/>
        </w:rPr>
      </w:pPr>
    </w:p>
    <w:p w14:paraId="5BE83F83" w14:textId="77777777" w:rsidR="00F06F71" w:rsidRPr="00F06F71" w:rsidRDefault="00F06F71" w:rsidP="00F06F71">
      <w:pPr>
        <w:rPr>
          <w:rFonts w:cs="Arial"/>
          <w:szCs w:val="20"/>
        </w:rPr>
      </w:pPr>
    </w:p>
    <w:p w14:paraId="77D96073" w14:textId="77777777" w:rsidR="00F06F71" w:rsidRDefault="00F06F71" w:rsidP="00F06F71">
      <w:r>
        <w:t>Natalia Mark</w:t>
      </w:r>
    </w:p>
    <w:p w14:paraId="69561024" w14:textId="77777777" w:rsidR="00F06F71" w:rsidRPr="003209A1" w:rsidRDefault="00F06F71" w:rsidP="00F06F71">
      <w:r w:rsidRPr="003209A1">
        <w:t xml:space="preserve">Kohtuistungisekretär </w:t>
      </w:r>
    </w:p>
    <w:p w14:paraId="25B6125E" w14:textId="77777777" w:rsidR="00F06F71" w:rsidRDefault="00F06F71" w:rsidP="00F06F71">
      <w:r>
        <w:t>Telefon 5885 2905</w:t>
      </w:r>
    </w:p>
    <w:p w14:paraId="54EB5918" w14:textId="77777777" w:rsidR="00F06F71" w:rsidRPr="004657C8" w:rsidRDefault="00F06F71" w:rsidP="00F06F71">
      <w: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C7032"/>
    <w:rsid w:val="000D7F91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51481A"/>
    <w:rsid w:val="0055716E"/>
    <w:rsid w:val="00572025"/>
    <w:rsid w:val="005D16E8"/>
    <w:rsid w:val="005F0FF9"/>
    <w:rsid w:val="006444D2"/>
    <w:rsid w:val="0065103C"/>
    <w:rsid w:val="006A69E8"/>
    <w:rsid w:val="006B1210"/>
    <w:rsid w:val="006D5809"/>
    <w:rsid w:val="006F02D2"/>
    <w:rsid w:val="00754AD8"/>
    <w:rsid w:val="00791DB2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2024-07-26T10:01:00Z</dcterms:created>
  <dcterms:modified xsi:type="dcterms:W3CDTF">2024-07-26T10:01:00Z</dcterms:modified>
</cp:coreProperties>
</file>